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D53" w:rsidRPr="002C0D53" w:rsidRDefault="002C0D53" w:rsidP="002C0D53">
      <w:pPr>
        <w:jc w:val="center"/>
        <w:rPr>
          <w:sz w:val="24"/>
          <w:szCs w:val="24"/>
        </w:rPr>
      </w:pPr>
      <w:r w:rsidRPr="002C0D53">
        <w:rPr>
          <w:sz w:val="24"/>
          <w:szCs w:val="24"/>
        </w:rPr>
        <w:t>ABSTRAK</w:t>
      </w:r>
    </w:p>
    <w:p w:rsidR="0044538C" w:rsidRPr="002C0D53" w:rsidRDefault="002C0D53" w:rsidP="002C0D53">
      <w:pPr>
        <w:jc w:val="both"/>
        <w:rPr>
          <w:sz w:val="24"/>
          <w:szCs w:val="24"/>
        </w:rPr>
      </w:pPr>
      <w:r w:rsidRPr="002C0D53">
        <w:rPr>
          <w:sz w:val="24"/>
          <w:szCs w:val="24"/>
        </w:rPr>
        <w:t>Faktor penyebab KEK adalah kurangnya pemenuhan asupan gizi makro dan mikro. Salah satu cara dilakukan untuk merubah pola makan remaja putri adalah pendidikan gizi menggunakan metode role  play.Penelitian  ini  bertujuan  menganalisa  pengaruh  pendidikan  gizi  dengan  metode Role  playterhadap perubahan asupan gizi remaja putri KEKdi pondok pesantren Nurul Ulum Gadang, Malang. Desain   penelitian   menggunakan Quasi   experimen.   Subjek   penelitian 20   orang   dan   Instrumen menggunakan  Recall  24  jam.  Uji  statistik  meggunakan  Paired  Sample  T-test  dan  Wilcoxon.Ada pengaruh pendidikan gizi terhadap perubahan asupan lemak(p&lt;0,05). Ada pengaruh pendidikan gizi terhadapperubahanasupan  karbohidrat(p&lt;0,05). Ada  pengaruh  pendidikan  gizi terhadapperubahanasupan  kalsium (p&lt;0,05)dan  tidak  ada pengaruh  pendidikan  gizi  terhadapperubahanasupanasam folat (p&gt;0,05). Kesimpulan dari penelitian ini adalah pendidikan gizi berpengaruh terhadap perubahan peningkatanasupan  lemak,  Karbohidrat  dan  kalsium.  Pendidikan  gizi  tidak berpengar</w:t>
      </w:r>
      <w:bookmarkStart w:id="0" w:name="_GoBack"/>
      <w:bookmarkEnd w:id="0"/>
      <w:r w:rsidRPr="002C0D53">
        <w:rPr>
          <w:sz w:val="24"/>
          <w:szCs w:val="24"/>
        </w:rPr>
        <w:t>uh  terhadap perubahan asupan asam folat.Kata  kunci  : Kurang  energi  kronik  (KEK),  Pendidikan  gizi,    Metode role  play, Media  poster,</w:t>
      </w:r>
    </w:p>
    <w:sectPr w:rsidR="0044538C" w:rsidRPr="002C0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D53"/>
    <w:rsid w:val="002C0D53"/>
    <w:rsid w:val="0044538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180</Words>
  <Characters>1032</Characters>
  <Application>Microsoft Office Word</Application>
  <DocSecurity>0</DocSecurity>
  <Lines>8</Lines>
  <Paragraphs>2</Paragraphs>
  <ScaleCrop>false</ScaleCrop>
  <Company/>
  <LinksUpToDate>false</LinksUpToDate>
  <CharactersWithSpaces>1210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2021-04-28T03:20:00Z</dcterms:created>
  <dcterms:modified xsi:type="dcterms:W3CDTF">2021-04-28T03:21:00Z</dcterms:modified>
</cp:coreProperties>
</file>