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58F" w:rsidRPr="00A2558F" w:rsidRDefault="00A2558F" w:rsidP="00A2558F">
      <w:pPr>
        <w:jc w:val="center"/>
        <w:rPr>
          <w:sz w:val="24"/>
          <w:szCs w:val="24"/>
        </w:rPr>
      </w:pPr>
      <w:r w:rsidRPr="00A2558F">
        <w:rPr>
          <w:sz w:val="24"/>
          <w:szCs w:val="24"/>
        </w:rPr>
        <w:t>ABSTRAK</w:t>
      </w:r>
    </w:p>
    <w:p w:rsidR="00A2558F" w:rsidRPr="00A2558F" w:rsidRDefault="00A2558F" w:rsidP="00A2558F">
      <w:pPr>
        <w:jc w:val="both"/>
        <w:rPr>
          <w:sz w:val="24"/>
          <w:szCs w:val="24"/>
        </w:rPr>
      </w:pPr>
      <w:r w:rsidRPr="00A2558F">
        <w:rPr>
          <w:sz w:val="24"/>
          <w:szCs w:val="24"/>
        </w:rPr>
        <w:t>Sella,  Nara  Permai. Pengaruh  Terapi  Bekam  Basah  Terhadap  Penurunan Tekanan  Darah  Terhadap  Penderita  Hipertensi  di  desa  Ganjaran Kecamatan Gondanglegi Kabupaten Malang. Skripsi. Program Studi S1 Ilmu  Keperawatan,  STIKes  Widya  Cipta  Husada.  Pembimbing  :  (1)  SriHapsari S P S.Gz., M.Gizi(2) Lilis Sulistiya N, S.Kep., M.Ked. Trop</w:t>
      </w:r>
    </w:p>
    <w:p w:rsidR="00A2558F" w:rsidRPr="00A2558F" w:rsidRDefault="00A2558F" w:rsidP="00A2558F">
      <w:pPr>
        <w:jc w:val="both"/>
        <w:rPr>
          <w:sz w:val="24"/>
          <w:szCs w:val="24"/>
        </w:rPr>
      </w:pPr>
      <w:r w:rsidRPr="00A2558F">
        <w:rPr>
          <w:sz w:val="24"/>
          <w:szCs w:val="24"/>
        </w:rPr>
        <w:t>Hipertensi  adalah  suatu  keadaan  seseorang  mengalami  peningkatan tekanan darah di atas normal. Salah satu upaya menurunkan tekanan darah tinggi dengan terapi komplementer tradisional. Terjadi proses dilatasi pada pembuluh darah  dan  artriol  maka  akan  memperbaiki  mikrosirkulasi  seluruh  pembuluh darah dan   menstabilkan   tekanan   darah.Penelitian   ini   dilakukan   untuk mengetahui  pengaruh  terapi  bekam  basah  terhadap  penurunan  tekanan  darah pada  penderita  hipertensi.  Desain  penelitian  menggunakan Quasi  Eksperimen dengan  rancangan Non Randomized Control  GroupPretest  Posttest  Design.Terdapat  2  variabel  dalam  penelitian  ini  yaitu  variabel  independen  pemberian terapi bekam basah dan variabel dependen tekanan darah. Hasil uji Paired T-test menunjukan  bahwa  terdapat  penurunan  tekanan  darah  setelah  dan  sebelumdiberikan  terapi  bekam  basahpada  kelo</w:t>
      </w:r>
      <w:bookmarkStart w:id="0" w:name="_GoBack"/>
      <w:bookmarkEnd w:id="0"/>
      <w:r w:rsidRPr="00A2558F">
        <w:rPr>
          <w:sz w:val="24"/>
          <w:szCs w:val="24"/>
        </w:rPr>
        <w:t xml:space="preserve">mpok  perlakuan  dengan  nilai  tekanan darah sistolik (p=0,000) dan diastolik (p=0,006) dibandingkan kelompok kontrol yang  tidak  diberikan  terapi  bekam  basah  dengan  nilai  tekanan  darah  sistolik (p=0,294)   dan   diastolik   (p=0,439).Hasil   uji   beda Independent   T-test menunjukan bahwa terdapat perbedaan pada nilai posttest tekanan darah sistolik (p=0,000)  dan  diastolik  (p=0,002)  pada  kelompok  perlakuan  dibandingkan kelompok  kontrol.Kesimpulan  daripenelitian  ini  yaitu  terapi  bekam  basah berpengaruh terhadap penurunan tekanan darah pada kelompok perlakuan yang diberikan terapi dibandingkan dengan kelompok kontrol. </w:t>
      </w:r>
    </w:p>
    <w:p w:rsidR="0030116D" w:rsidRPr="00A2558F" w:rsidRDefault="00A2558F" w:rsidP="00A2558F">
      <w:pPr>
        <w:jc w:val="both"/>
        <w:rPr>
          <w:sz w:val="24"/>
          <w:szCs w:val="24"/>
        </w:rPr>
      </w:pPr>
      <w:r w:rsidRPr="00A2558F">
        <w:rPr>
          <w:sz w:val="24"/>
          <w:szCs w:val="24"/>
        </w:rPr>
        <w:t>Kata kunci : Tekanan Darah, Hipertensi, Terapi Bekam Basah</w:t>
      </w:r>
    </w:p>
    <w:sectPr w:rsidR="0030116D" w:rsidRPr="00A255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58F"/>
    <w:rsid w:val="0030116D"/>
    <w:rsid w:val="00A2558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294</Words>
  <Characters>1678</Characters>
  <Application>Microsoft Office Word</Application>
  <DocSecurity>0</DocSecurity>
  <Lines>13</Lines>
  <Paragraphs>3</Paragraphs>
  <ScaleCrop>false</ScaleCrop>
  <Company/>
  <LinksUpToDate>false</LinksUpToDate>
  <CharactersWithSpaces>1969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2021-05-29T03:41:00Z</dcterms:created>
  <dcterms:modified xsi:type="dcterms:W3CDTF">2021-05-29T03:41:00Z</dcterms:modified>
</cp:coreProperties>
</file>