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0A5" w:rsidRDefault="00F460A5" w:rsidP="00F460A5">
      <w:pPr>
        <w:spacing w:line="480" w:lineRule="auto"/>
        <w:jc w:val="center"/>
        <w:rPr>
          <w:b/>
          <w:bCs/>
          <w:color w:val="000000"/>
          <w:szCs w:val="24"/>
        </w:rPr>
      </w:pPr>
      <w:r w:rsidRPr="00CB10DC">
        <w:rPr>
          <w:b/>
          <w:bCs/>
          <w:color w:val="000000"/>
          <w:szCs w:val="24"/>
        </w:rPr>
        <w:t>ABSTRAK</w:t>
      </w:r>
    </w:p>
    <w:p w:rsidR="00F460A5" w:rsidRPr="00CB10DC" w:rsidRDefault="00F460A5" w:rsidP="00F460A5">
      <w:pPr>
        <w:jc w:val="center"/>
        <w:rPr>
          <w:b/>
          <w:bCs/>
          <w:color w:val="000000"/>
          <w:szCs w:val="24"/>
        </w:rPr>
      </w:pPr>
    </w:p>
    <w:p w:rsidR="00F460A5" w:rsidRDefault="00F460A5" w:rsidP="00F460A5">
      <w:pPr>
        <w:ind w:left="709" w:hanging="709"/>
        <w:jc w:val="both"/>
        <w:rPr>
          <w:color w:val="000000"/>
          <w:szCs w:val="24"/>
        </w:rPr>
      </w:pPr>
      <w:r w:rsidRPr="00CB10DC">
        <w:rPr>
          <w:color w:val="000000"/>
          <w:szCs w:val="24"/>
        </w:rPr>
        <w:t xml:space="preserve">Kolo, Rogensiana. 2019. </w:t>
      </w:r>
      <w:r w:rsidRPr="00CB10DC">
        <w:rPr>
          <w:szCs w:val="24"/>
        </w:rPr>
        <w:t xml:space="preserve">Tatalaksana Pemeriksaan </w:t>
      </w:r>
      <w:r w:rsidRPr="00CB10DC">
        <w:rPr>
          <w:i/>
          <w:szCs w:val="24"/>
        </w:rPr>
        <w:t>CT-Scan Abdomen</w:t>
      </w:r>
      <w:r w:rsidRPr="00CB10DC">
        <w:rPr>
          <w:szCs w:val="24"/>
        </w:rPr>
        <w:t xml:space="preserve"> dengan Kontras pada Kasus </w:t>
      </w:r>
      <w:r w:rsidRPr="00CB10DC">
        <w:rPr>
          <w:i/>
          <w:szCs w:val="24"/>
        </w:rPr>
        <w:t>Ca Hepar</w:t>
      </w:r>
      <w:r w:rsidRPr="00CB10DC">
        <w:rPr>
          <w:szCs w:val="24"/>
        </w:rPr>
        <w:t xml:space="preserve"> di Instalasi Radiologi RSUD Prof. Dr. Soekandar Kabupaten Mojokerto. Karya Tulis Ilmiah, Program Studi D-III Radiodiagnostik dan Radioterapi, STIKes Widya Cipta Husada. Pembimbing (1): Yuyud Wahyudi, S.Kep., Ns., M.N.S (2) </w:t>
      </w:r>
      <w:r>
        <w:rPr>
          <w:color w:val="000000"/>
          <w:szCs w:val="24"/>
        </w:rPr>
        <w:t>Aris Samsul, SST., M.Si</w:t>
      </w:r>
    </w:p>
    <w:p w:rsidR="00F460A5" w:rsidRPr="00CB10DC" w:rsidRDefault="00F460A5" w:rsidP="00F460A5">
      <w:pPr>
        <w:ind w:left="709" w:hanging="709"/>
        <w:jc w:val="both"/>
        <w:rPr>
          <w:color w:val="000000"/>
          <w:szCs w:val="24"/>
        </w:rPr>
      </w:pPr>
    </w:p>
    <w:p w:rsidR="00F460A5" w:rsidRPr="00CB10DC" w:rsidRDefault="00F460A5" w:rsidP="00F460A5">
      <w:pPr>
        <w:tabs>
          <w:tab w:val="left" w:pos="1134"/>
        </w:tabs>
        <w:ind w:firstLine="709"/>
        <w:jc w:val="both"/>
        <w:rPr>
          <w:szCs w:val="24"/>
        </w:rPr>
      </w:pPr>
      <w:r w:rsidRPr="00CB10DC">
        <w:rPr>
          <w:szCs w:val="24"/>
        </w:rPr>
        <w:t xml:space="preserve">Kanker hati merupakan  pertumbuhan sel hati yang tidak normal di tandai dengan bertambahnya jumlah sel dalam hati yang memiliki kemampuan membelah disertai dengan perubahan sel hati yang menjadi ganas. Salah satu cara untuk mendeteksi adanya penyakit kanker hati yaitu menggunakan alat </w:t>
      </w:r>
      <w:r w:rsidRPr="00CB10DC">
        <w:rPr>
          <w:i/>
          <w:szCs w:val="24"/>
        </w:rPr>
        <w:t>CT-Scan</w:t>
      </w:r>
      <w:r>
        <w:rPr>
          <w:i/>
          <w:szCs w:val="24"/>
        </w:rPr>
        <w:t xml:space="preserve"> </w:t>
      </w:r>
      <w:r w:rsidRPr="00455A8A">
        <w:rPr>
          <w:szCs w:val="24"/>
        </w:rPr>
        <w:t>dengan bahan media kontras</w:t>
      </w:r>
      <w:r w:rsidRPr="00CB10DC">
        <w:rPr>
          <w:szCs w:val="24"/>
        </w:rPr>
        <w:t xml:space="preserve">. </w:t>
      </w:r>
      <w:r w:rsidRPr="00CB10DC">
        <w:rPr>
          <w:i/>
          <w:szCs w:val="24"/>
        </w:rPr>
        <w:t>CT-Scan</w:t>
      </w:r>
      <w:r w:rsidRPr="00CB10DC">
        <w:rPr>
          <w:szCs w:val="24"/>
        </w:rPr>
        <w:t xml:space="preserve"> merupakan salah satu sarana penunjang penegakan diagnosa yang menggunakan teknologi sinar-X dan komputer untuk mendapatkan citra atau gambar berupa variasi irisan tubuh manusia</w:t>
      </w:r>
      <w:r>
        <w:rPr>
          <w:i/>
          <w:iCs/>
          <w:szCs w:val="24"/>
        </w:rPr>
        <w:t xml:space="preserve"> sedangkan media kontras merupakan </w:t>
      </w:r>
      <w:r w:rsidRPr="00E6156C">
        <w:rPr>
          <w:szCs w:val="24"/>
        </w:rPr>
        <w:t>bahan yang digunakan untuk dapat menampakan struktur gambar suatu organ tubuh baik anatomi maupun fisiologi</w:t>
      </w:r>
      <w:r>
        <w:rPr>
          <w:szCs w:val="24"/>
        </w:rPr>
        <w:t xml:space="preserve">. </w:t>
      </w:r>
      <w:r w:rsidRPr="00CB10DC">
        <w:rPr>
          <w:szCs w:val="24"/>
        </w:rPr>
        <w:t xml:space="preserve">Penelitian ini bertujuan untuk mengetahui Tatalaksana Pemeriksaan </w:t>
      </w:r>
      <w:r w:rsidRPr="00CB10DC">
        <w:rPr>
          <w:i/>
          <w:szCs w:val="24"/>
        </w:rPr>
        <w:t>CT-Scan Abdomen</w:t>
      </w:r>
      <w:r>
        <w:rPr>
          <w:szCs w:val="24"/>
        </w:rPr>
        <w:t xml:space="preserve"> dengan kontras pada k</w:t>
      </w:r>
      <w:r w:rsidRPr="00CB10DC">
        <w:rPr>
          <w:szCs w:val="24"/>
        </w:rPr>
        <w:t xml:space="preserve">asus </w:t>
      </w:r>
      <w:r>
        <w:rPr>
          <w:i/>
          <w:szCs w:val="24"/>
        </w:rPr>
        <w:t>ca h</w:t>
      </w:r>
      <w:r w:rsidRPr="00CB10DC">
        <w:rPr>
          <w:i/>
          <w:szCs w:val="24"/>
        </w:rPr>
        <w:t>epar</w:t>
      </w:r>
      <w:r w:rsidRPr="00CB10DC">
        <w:rPr>
          <w:szCs w:val="24"/>
        </w:rPr>
        <w:t xml:space="preserve"> di Instalasi Radiologi RSUD Prof. Dr. Soekandar Kabupaten Mojokerto.  Desain penelitian ini menggunakan jenis penelitian deskriptif </w:t>
      </w:r>
      <w:r>
        <w:rPr>
          <w:szCs w:val="24"/>
        </w:rPr>
        <w:t>dengan pendekatan studi kasus</w:t>
      </w:r>
      <w:r w:rsidRPr="00CB10DC">
        <w:rPr>
          <w:szCs w:val="24"/>
        </w:rPr>
        <w:t>. variabel yang digunakan dalam penelitian ini yaitu variabel independen</w:t>
      </w:r>
      <w:r>
        <w:rPr>
          <w:szCs w:val="24"/>
        </w:rPr>
        <w:t xml:space="preserve"> yaitu</w:t>
      </w:r>
      <w:r w:rsidRPr="00CB10DC">
        <w:rPr>
          <w:szCs w:val="24"/>
        </w:rPr>
        <w:t xml:space="preserve"> </w:t>
      </w:r>
      <w:r w:rsidRPr="00CB10DC">
        <w:rPr>
          <w:i/>
          <w:szCs w:val="24"/>
        </w:rPr>
        <w:t>Ca hepar</w:t>
      </w:r>
      <w:r w:rsidRPr="00CB10DC">
        <w:rPr>
          <w:szCs w:val="24"/>
        </w:rPr>
        <w:t xml:space="preserve"> dan variabel dependen</w:t>
      </w:r>
      <w:r>
        <w:rPr>
          <w:szCs w:val="24"/>
        </w:rPr>
        <w:t xml:space="preserve"> yaitu</w:t>
      </w:r>
      <w:r w:rsidRPr="00CB10DC">
        <w:rPr>
          <w:szCs w:val="24"/>
        </w:rPr>
        <w:t xml:space="preserve"> tatalaksana pemeriksaan </w:t>
      </w:r>
      <w:r w:rsidRPr="00CB10DC">
        <w:rPr>
          <w:i/>
          <w:szCs w:val="24"/>
        </w:rPr>
        <w:t>CT-Scan abdome</w:t>
      </w:r>
      <w:r w:rsidRPr="00CB10DC">
        <w:rPr>
          <w:szCs w:val="24"/>
        </w:rPr>
        <w:t xml:space="preserve">n dengan kontras. Penelitian ini dilakukan dengan pengamatan secara langsung terhadap jalannya pemeriksaan </w:t>
      </w:r>
      <w:r w:rsidRPr="00CB10DC">
        <w:rPr>
          <w:i/>
          <w:iCs/>
          <w:szCs w:val="24"/>
        </w:rPr>
        <w:t xml:space="preserve">CT-Scan abdomen </w:t>
      </w:r>
      <w:r w:rsidRPr="00CB10DC">
        <w:rPr>
          <w:iCs/>
          <w:szCs w:val="24"/>
        </w:rPr>
        <w:t xml:space="preserve">dengan kontras </w:t>
      </w:r>
      <w:r w:rsidRPr="00CB10DC">
        <w:rPr>
          <w:szCs w:val="24"/>
        </w:rPr>
        <w:t xml:space="preserve">di Instalasi Radiologi RSUD Prof. Dr. Soekandar Kabupaten Mojokerto pada pasien dengan kasus </w:t>
      </w:r>
      <w:r w:rsidRPr="00CB10DC">
        <w:rPr>
          <w:i/>
          <w:szCs w:val="24"/>
        </w:rPr>
        <w:t>Ca hepar</w:t>
      </w:r>
      <w:r w:rsidRPr="00CB10DC">
        <w:rPr>
          <w:szCs w:val="24"/>
        </w:rPr>
        <w:t xml:space="preserve">. selain melalui observasi, data diperoleh melalui wawancara dengan radiografer.  Data yang sudah diolah kemudian dideskriptifkan sehingga dapat diambil kesimpulan. Hasil penelitian ini adalah untuk pemeriksaan </w:t>
      </w:r>
      <w:r w:rsidRPr="00CB10DC">
        <w:rPr>
          <w:i/>
          <w:szCs w:val="24"/>
        </w:rPr>
        <w:t xml:space="preserve">CT-Scan </w:t>
      </w:r>
      <w:r w:rsidRPr="00CB10DC">
        <w:rPr>
          <w:i/>
          <w:iCs/>
          <w:szCs w:val="24"/>
        </w:rPr>
        <w:t xml:space="preserve">Abdomen </w:t>
      </w:r>
      <w:r w:rsidRPr="00CB10DC">
        <w:rPr>
          <w:szCs w:val="24"/>
        </w:rPr>
        <w:t xml:space="preserve">dengan kasus </w:t>
      </w:r>
      <w:r w:rsidRPr="00CB10DC">
        <w:rPr>
          <w:i/>
          <w:iCs/>
          <w:szCs w:val="24"/>
        </w:rPr>
        <w:t xml:space="preserve">ca hepar </w:t>
      </w:r>
      <w:r w:rsidRPr="00CB10DC">
        <w:rPr>
          <w:szCs w:val="24"/>
        </w:rPr>
        <w:t>menggunakan 3 perlakuan pemberian media kontras kepada pasien antara lain media kontras diminum secara per oral, Media kontras dimasukan peranus dan media kontras diinjeksikan melalui</w:t>
      </w:r>
      <w:r w:rsidRPr="00CB10DC">
        <w:rPr>
          <w:i/>
          <w:szCs w:val="24"/>
        </w:rPr>
        <w:t xml:space="preserve"> intra</w:t>
      </w:r>
      <w:r w:rsidRPr="00CB10DC">
        <w:rPr>
          <w:szCs w:val="24"/>
        </w:rPr>
        <w:t xml:space="preserve"> vena. Kesimpulan dari penelitian ini yaitu untuk persiapan pasien pada pemeriksaan </w:t>
      </w:r>
      <w:r w:rsidRPr="00CB10DC">
        <w:rPr>
          <w:i/>
          <w:szCs w:val="24"/>
        </w:rPr>
        <w:t>CT-Scan abdomen</w:t>
      </w:r>
      <w:r w:rsidRPr="00CB10DC">
        <w:rPr>
          <w:szCs w:val="24"/>
        </w:rPr>
        <w:t xml:space="preserve"> dengan kontras pada kasus </w:t>
      </w:r>
      <w:r w:rsidRPr="00CB10DC">
        <w:rPr>
          <w:i/>
          <w:szCs w:val="24"/>
        </w:rPr>
        <w:t>ca hepar</w:t>
      </w:r>
      <w:r w:rsidRPr="00CB10DC">
        <w:rPr>
          <w:szCs w:val="24"/>
        </w:rPr>
        <w:t xml:space="preserve"> tidak adanya perbedaan dengan teori yaitu pasien menggosongkan </w:t>
      </w:r>
      <w:r w:rsidRPr="00CB10DC">
        <w:rPr>
          <w:i/>
          <w:szCs w:val="24"/>
        </w:rPr>
        <w:t>feses</w:t>
      </w:r>
      <w:r w:rsidRPr="00CB10DC">
        <w:rPr>
          <w:szCs w:val="24"/>
        </w:rPr>
        <w:t xml:space="preserve"> dari usus dan pasien puasa sedangkan persiapan media kontras per oral memiliki perbedaan dengan teori, perbedaanya terletak pada selang waktu pasien meminum media kontras. Disarankan sebelum melakukan pemeriksaan </w:t>
      </w:r>
      <w:r w:rsidRPr="00CB10DC">
        <w:rPr>
          <w:i/>
          <w:szCs w:val="24"/>
        </w:rPr>
        <w:t>CT-Scan abdomen</w:t>
      </w:r>
      <w:r w:rsidRPr="00CB10DC">
        <w:rPr>
          <w:szCs w:val="24"/>
        </w:rPr>
        <w:t xml:space="preserve"> dengan kontras hal utama yang harus diperhatikan  adalah pemeriksaan </w:t>
      </w:r>
      <w:r w:rsidRPr="00CB10DC">
        <w:rPr>
          <w:i/>
          <w:szCs w:val="24"/>
        </w:rPr>
        <w:t>urium</w:t>
      </w:r>
      <w:r w:rsidRPr="00CB10DC">
        <w:rPr>
          <w:szCs w:val="24"/>
        </w:rPr>
        <w:t xml:space="preserve"> dan </w:t>
      </w:r>
      <w:r w:rsidRPr="00CB10DC">
        <w:rPr>
          <w:i/>
          <w:szCs w:val="24"/>
        </w:rPr>
        <w:t>kreatinin</w:t>
      </w:r>
      <w:r w:rsidRPr="00CB10DC">
        <w:rPr>
          <w:szCs w:val="24"/>
        </w:rPr>
        <w:t xml:space="preserve"> pasien.</w:t>
      </w:r>
    </w:p>
    <w:p w:rsidR="00F460A5" w:rsidRPr="00CB10DC" w:rsidRDefault="00F460A5" w:rsidP="00F460A5">
      <w:pPr>
        <w:tabs>
          <w:tab w:val="left" w:pos="1134"/>
        </w:tabs>
        <w:ind w:firstLine="709"/>
        <w:jc w:val="both"/>
        <w:rPr>
          <w:szCs w:val="24"/>
        </w:rPr>
      </w:pPr>
    </w:p>
    <w:p w:rsidR="00F460A5" w:rsidRPr="00CB10DC" w:rsidRDefault="00F460A5" w:rsidP="00F460A5">
      <w:pPr>
        <w:tabs>
          <w:tab w:val="left" w:pos="1134"/>
        </w:tabs>
        <w:ind w:firstLine="709"/>
        <w:jc w:val="both"/>
        <w:rPr>
          <w:szCs w:val="24"/>
        </w:rPr>
      </w:pPr>
    </w:p>
    <w:p w:rsidR="00F460A5" w:rsidRPr="00CB10DC" w:rsidRDefault="00F460A5" w:rsidP="00F460A5">
      <w:pPr>
        <w:jc w:val="both"/>
        <w:rPr>
          <w:szCs w:val="24"/>
        </w:rPr>
      </w:pPr>
      <w:r w:rsidRPr="00CB10DC">
        <w:rPr>
          <w:b/>
          <w:bCs/>
          <w:color w:val="000000"/>
          <w:szCs w:val="24"/>
        </w:rPr>
        <w:t xml:space="preserve">Kata Kunci : </w:t>
      </w:r>
      <w:r w:rsidRPr="00CB10DC">
        <w:rPr>
          <w:i/>
          <w:szCs w:val="24"/>
        </w:rPr>
        <w:t>Ca Hepar, CT-Scan Abdomen</w:t>
      </w:r>
      <w:r w:rsidRPr="00CB10DC">
        <w:rPr>
          <w:szCs w:val="24"/>
        </w:rPr>
        <w:t>, Media Montras</w:t>
      </w:r>
    </w:p>
    <w:p w:rsidR="00F460A5" w:rsidRPr="00CB10DC" w:rsidRDefault="00F460A5" w:rsidP="00F460A5">
      <w:pPr>
        <w:spacing w:line="480" w:lineRule="auto"/>
        <w:ind w:firstLine="1418"/>
        <w:jc w:val="both"/>
        <w:rPr>
          <w:szCs w:val="24"/>
        </w:rPr>
      </w:pPr>
    </w:p>
    <w:p w:rsidR="009979DF" w:rsidRDefault="009979DF">
      <w:bookmarkStart w:id="0" w:name="_GoBack"/>
      <w:bookmarkEnd w:id="0"/>
    </w:p>
    <w:sectPr w:rsidR="009979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0A5"/>
    <w:rsid w:val="009979DF"/>
    <w:rsid w:val="00F460A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0A5"/>
    <w:pPr>
      <w:spacing w:after="0" w:line="24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0A5"/>
    <w:pPr>
      <w:spacing w:after="0" w:line="24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2300</Characters>
  <Application>Microsoft Office Word</Application>
  <DocSecurity>0</DocSecurity>
  <Lines>19</Lines>
  <Paragraphs>5</Paragraphs>
  <ScaleCrop>false</ScaleCrop>
  <Company/>
  <LinksUpToDate>false</LinksUpToDate>
  <CharactersWithSpaces>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2021-07-01T03:02:00Z</dcterms:created>
  <dcterms:modified xsi:type="dcterms:W3CDTF">2021-07-01T03:02:00Z</dcterms:modified>
</cp:coreProperties>
</file>